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C9E6" w14:textId="7FDD110D" w:rsidR="003B528A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168" behindDoc="0" locked="0" layoutInCell="1" allowOverlap="1" wp14:anchorId="79E2C512" wp14:editId="338F38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68491" cy="1252497"/>
            <wp:effectExtent l="0" t="0" r="0" b="5080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Wol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491" cy="1252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8AB">
        <w:rPr>
          <w:rFonts w:ascii="Times New Roman" w:hAnsi="Times New Roman" w:cs="Times New Roman"/>
        </w:rPr>
        <w:t>George M. DeWolf</w:t>
      </w:r>
    </w:p>
    <w:p w14:paraId="475A4329" w14:textId="6A02F455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2445 W. Dakota Ave.</w:t>
      </w:r>
    </w:p>
    <w:p w14:paraId="0E6451CD" w14:textId="07C9C6A1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Fresno, CA 93705</w:t>
      </w:r>
    </w:p>
    <w:p w14:paraId="62D5BF6A" w14:textId="5290402A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Phone: (559) 457-2990</w:t>
      </w:r>
    </w:p>
    <w:p w14:paraId="02FA5B2C" w14:textId="34A4EF7F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Fax: (559) 457-2999</w:t>
      </w:r>
    </w:p>
    <w:p w14:paraId="36849821" w14:textId="17CCFE49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</w:p>
    <w:p w14:paraId="2E43F742" w14:textId="379BDE63" w:rsidR="005308AB" w:rsidRP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 xml:space="preserve">Rachael </w:t>
      </w:r>
      <w:proofErr w:type="spellStart"/>
      <w:r w:rsidRPr="005308AB">
        <w:rPr>
          <w:rFonts w:ascii="Times New Roman" w:hAnsi="Times New Roman" w:cs="Times New Roman"/>
        </w:rPr>
        <w:t>Maciel</w:t>
      </w:r>
      <w:proofErr w:type="spellEnd"/>
      <w:r w:rsidRPr="005308AB">
        <w:rPr>
          <w:rFonts w:ascii="Times New Roman" w:hAnsi="Times New Roman" w:cs="Times New Roman"/>
        </w:rPr>
        <w:t>, Principal</w:t>
      </w:r>
    </w:p>
    <w:p w14:paraId="71AF5F51" w14:textId="6ECB63ED" w:rsidR="005308AB" w:rsidRDefault="005308AB" w:rsidP="005308AB">
      <w:pPr>
        <w:tabs>
          <w:tab w:val="center" w:pos="2174"/>
        </w:tabs>
        <w:spacing w:after="0" w:line="240" w:lineRule="auto"/>
        <w:ind w:left="6750"/>
        <w:rPr>
          <w:rFonts w:ascii="Times New Roman" w:hAnsi="Times New Roman" w:cs="Times New Roman"/>
        </w:rPr>
      </w:pPr>
      <w:r w:rsidRPr="005308AB">
        <w:rPr>
          <w:rFonts w:ascii="Times New Roman" w:hAnsi="Times New Roman" w:cs="Times New Roman"/>
        </w:rPr>
        <w:t>Jose Perez, Counselor</w:t>
      </w:r>
    </w:p>
    <w:p w14:paraId="3486D25C" w14:textId="77777777" w:rsidR="001A7E06" w:rsidRDefault="001A7E06" w:rsidP="001A7E0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 de </w:t>
      </w:r>
      <w:proofErr w:type="spellStart"/>
      <w:r>
        <w:rPr>
          <w:rFonts w:ascii="Arial" w:hAnsi="Arial" w:cs="Arial"/>
          <w:color w:val="000000"/>
        </w:rPr>
        <w:t>agosto</w:t>
      </w:r>
      <w:proofErr w:type="spellEnd"/>
      <w:r>
        <w:rPr>
          <w:rFonts w:ascii="Arial" w:hAnsi="Arial" w:cs="Arial"/>
          <w:color w:val="000000"/>
        </w:rPr>
        <w:t xml:space="preserve"> de 2021</w:t>
      </w:r>
    </w:p>
    <w:p w14:paraId="58D02391" w14:textId="77777777" w:rsidR="001A7E06" w:rsidRDefault="001A7E06" w:rsidP="001A7E06">
      <w:pPr>
        <w:rPr>
          <w:rFonts w:ascii="Arial" w:hAnsi="Arial" w:cs="Arial"/>
          <w:color w:val="000000"/>
        </w:rPr>
      </w:pPr>
    </w:p>
    <w:p w14:paraId="43F164D7" w14:textId="77777777" w:rsidR="001A7E06" w:rsidRDefault="001A7E06" w:rsidP="001A7E06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r w:rsidRPr="00417ED4">
        <w:rPr>
          <w:rFonts w:ascii="Times" w:eastAsia="Times" w:hAnsi="Time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F024A8" wp14:editId="48BB3C37">
                <wp:simplePos x="0" y="0"/>
                <wp:positionH relativeFrom="margin">
                  <wp:posOffset>4508500</wp:posOffset>
                </wp:positionH>
                <wp:positionV relativeFrom="paragraph">
                  <wp:posOffset>280035</wp:posOffset>
                </wp:positionV>
                <wp:extent cx="2101215" cy="3784600"/>
                <wp:effectExtent l="0" t="0" r="13335" b="25400"/>
                <wp:wrapTight wrapText="bothSides">
                  <wp:wrapPolygon edited="0">
                    <wp:start x="2350" y="0"/>
                    <wp:lineTo x="0" y="652"/>
                    <wp:lineTo x="0" y="20332"/>
                    <wp:lineTo x="196" y="20984"/>
                    <wp:lineTo x="1958" y="21636"/>
                    <wp:lineTo x="2154" y="21636"/>
                    <wp:lineTo x="19387" y="21636"/>
                    <wp:lineTo x="19583" y="21636"/>
                    <wp:lineTo x="21345" y="20984"/>
                    <wp:lineTo x="21541" y="20332"/>
                    <wp:lineTo x="21541" y="652"/>
                    <wp:lineTo x="19387" y="0"/>
                    <wp:lineTo x="2350" y="0"/>
                  </wp:wrapPolygon>
                </wp:wrapTight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3784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AF6"/>
                        </a:solidFill>
                        <a:ln w="2222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5DB1AC" w14:textId="77777777" w:rsidR="001A7E06" w:rsidRPr="00417ED4" w:rsidRDefault="001A7E06" w:rsidP="001A7E0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Recurso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adicional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para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obtener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más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información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sobre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los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puntajes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su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estudiante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61760A18" w14:textId="77777777" w:rsidR="001A7E06" w:rsidRDefault="001A7E06" w:rsidP="001A7E0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Inicio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del sitio web Smarter, </w:t>
                            </w:r>
                            <w:hyperlink r:id="rId8" w:history="1">
                              <w:r w:rsidRPr="00C27A30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https://ca.startingsmarter.org</w:t>
                              </w:r>
                            </w:hyperlink>
                          </w:p>
                          <w:p w14:paraId="086E293E" w14:textId="77777777" w:rsidR="001A7E06" w:rsidRPr="008336EB" w:rsidRDefault="001A7E06" w:rsidP="001A7E0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proporcionará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información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utilizando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informes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calificaciones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para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comprender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mejor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las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fortalezas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áreas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mejora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su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hijo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Luego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puede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asociarse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con los maestros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en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el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otoño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para co-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crear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metas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aprendizaje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para el </w:t>
                            </w:r>
                            <w:proofErr w:type="spellStart"/>
                            <w:r w:rsidRPr="00417ED4">
                              <w:rPr>
                                <w:rFonts w:ascii="Arial" w:hAnsi="Arial" w:cs="Arial"/>
                              </w:rPr>
                              <w:t>año</w:t>
                            </w:r>
                            <w:proofErr w:type="spellEnd"/>
                            <w:r w:rsidRPr="00417ED4">
                              <w:rPr>
                                <w:rFonts w:ascii="Arial" w:hAnsi="Arial" w:cs="Arial"/>
                              </w:rPr>
                              <w:t xml:space="preserve"> escolar.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530DFEE" w14:textId="77777777" w:rsidR="001A7E06" w:rsidRPr="008336EB" w:rsidRDefault="001A7E06" w:rsidP="001A7E06">
                            <w:pPr>
                              <w:ind w:left="270" w:hanging="27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0B6DF9" w14:textId="77777777" w:rsidR="001A7E06" w:rsidRDefault="001A7E06" w:rsidP="001A7E0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024A8" id="Rectangle: Rounded Corners 5" o:spid="_x0000_s1026" style="position:absolute;margin-left:355pt;margin-top:22.05pt;width:165.45pt;height:29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" fillcolor="#deeaf6" strokecolor="#039" strokeweight="1.75pt">
                <v:textbox>
                  <w:txbxContent>
                    <w:p w14:paraId="6C5DB1AC" w14:textId="77777777" w:rsidR="001A7E06" w:rsidRPr="00417ED4" w:rsidRDefault="001A7E06" w:rsidP="001A7E0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>Recurso</w:t>
                      </w:r>
                      <w:proofErr w:type="spellEnd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>adicional</w:t>
                      </w:r>
                      <w:proofErr w:type="spellEnd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 xml:space="preserve"> para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>obtener</w:t>
                      </w:r>
                      <w:proofErr w:type="spellEnd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>más</w:t>
                      </w:r>
                      <w:proofErr w:type="spellEnd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>información</w:t>
                      </w:r>
                      <w:proofErr w:type="spellEnd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>sobre</w:t>
                      </w:r>
                      <w:proofErr w:type="spellEnd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 xml:space="preserve"> los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>puntajes</w:t>
                      </w:r>
                      <w:proofErr w:type="spellEnd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 xml:space="preserve"> de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>su</w:t>
                      </w:r>
                      <w:proofErr w:type="spellEnd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>estudiante</w:t>
                      </w:r>
                      <w:proofErr w:type="spellEnd"/>
                      <w:r w:rsidRPr="00417ED4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61760A18" w14:textId="77777777" w:rsidR="001A7E06" w:rsidRDefault="001A7E06" w:rsidP="001A7E0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Inicio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del sitio web Smarter, </w:t>
                      </w:r>
                      <w:hyperlink r:id="rId9" w:history="1">
                        <w:r w:rsidRPr="00C27A30">
                          <w:rPr>
                            <w:rStyle w:val="Hyperlink"/>
                            <w:rFonts w:ascii="Arial" w:hAnsi="Arial" w:cs="Arial"/>
                          </w:rPr>
                          <w:t>https://ca.startingsmarter.org</w:t>
                        </w:r>
                      </w:hyperlink>
                    </w:p>
                    <w:p w14:paraId="086E293E" w14:textId="77777777" w:rsidR="001A7E06" w:rsidRPr="008336EB" w:rsidRDefault="001A7E06" w:rsidP="001A7E0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proporcionará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información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utilizando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informes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calificaciones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para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comprender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mejor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las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fortalezas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áreas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mejora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su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hijo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Luego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puede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asociarse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con los maestros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en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el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otoño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para co-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crear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metas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aprendizaje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para el </w:t>
                      </w:r>
                      <w:proofErr w:type="spellStart"/>
                      <w:r w:rsidRPr="00417ED4">
                        <w:rPr>
                          <w:rFonts w:ascii="Arial" w:hAnsi="Arial" w:cs="Arial"/>
                        </w:rPr>
                        <w:t>año</w:t>
                      </w:r>
                      <w:proofErr w:type="spellEnd"/>
                      <w:r w:rsidRPr="00417ED4">
                        <w:rPr>
                          <w:rFonts w:ascii="Arial" w:hAnsi="Arial" w:cs="Arial"/>
                        </w:rPr>
                        <w:t xml:space="preserve"> escolar.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530DFEE" w14:textId="77777777" w:rsidR="001A7E06" w:rsidRPr="008336EB" w:rsidRDefault="001A7E06" w:rsidP="001A7E06">
                      <w:pPr>
                        <w:ind w:left="270" w:hanging="270"/>
                        <w:rPr>
                          <w:rFonts w:ascii="Arial" w:hAnsi="Arial" w:cs="Arial"/>
                        </w:rPr>
                      </w:pPr>
                    </w:p>
                    <w:p w14:paraId="3F0B6DF9" w14:textId="77777777" w:rsidR="001A7E06" w:rsidRDefault="001A7E06" w:rsidP="001A7E06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proofErr w:type="spellStart"/>
      <w:r>
        <w:rPr>
          <w:rFonts w:ascii="Arial" w:hAnsi="Arial" w:cs="Arial"/>
          <w:color w:val="000000"/>
        </w:rPr>
        <w:t>Estimado</w:t>
      </w:r>
      <w:proofErr w:type="spellEnd"/>
      <w:r>
        <w:rPr>
          <w:rFonts w:ascii="Arial" w:hAnsi="Arial" w:cs="Arial"/>
          <w:color w:val="000000"/>
        </w:rPr>
        <w:t xml:space="preserve"> padre o </w:t>
      </w:r>
      <w:proofErr w:type="gramStart"/>
      <w:r>
        <w:rPr>
          <w:rFonts w:ascii="Arial" w:hAnsi="Arial" w:cs="Arial"/>
          <w:color w:val="000000"/>
        </w:rPr>
        <w:t>tutor :</w:t>
      </w:r>
      <w:proofErr w:type="gramEnd"/>
    </w:p>
    <w:p w14:paraId="1EB66CEA" w14:textId="77777777" w:rsidR="001A7E06" w:rsidRDefault="001A7E06" w:rsidP="001A7E06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Al final del </w:t>
      </w:r>
      <w:proofErr w:type="spellStart"/>
      <w:r>
        <w:rPr>
          <w:rFonts w:ascii="Arial" w:hAnsi="Arial" w:cs="Arial"/>
          <w:color w:val="000000"/>
        </w:rPr>
        <w:t>último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año</w:t>
      </w:r>
      <w:proofErr w:type="spellEnd"/>
      <w:r>
        <w:rPr>
          <w:rFonts w:ascii="Arial" w:hAnsi="Arial" w:cs="Arial"/>
          <w:color w:val="000000"/>
        </w:rPr>
        <w:t xml:space="preserve"> escolar, los 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 xml:space="preserve"> de 11 ° </w:t>
      </w:r>
      <w:proofErr w:type="spellStart"/>
      <w:r>
        <w:rPr>
          <w:rFonts w:ascii="Arial" w:hAnsi="Arial" w:cs="Arial"/>
          <w:color w:val="000000"/>
        </w:rPr>
        <w:t>grado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tomaron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prueba</w:t>
      </w:r>
      <w:proofErr w:type="spellEnd"/>
      <w:r>
        <w:rPr>
          <w:rFonts w:ascii="Arial" w:hAnsi="Arial" w:cs="Arial"/>
          <w:color w:val="000000"/>
        </w:rPr>
        <w:t xml:space="preserve"> Smarter Balanced (SBAC)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artes</w:t>
      </w:r>
      <w:proofErr w:type="spellEnd"/>
      <w:r>
        <w:rPr>
          <w:rFonts w:ascii="Arial" w:hAnsi="Arial" w:cs="Arial"/>
          <w:color w:val="000000"/>
        </w:rPr>
        <w:t xml:space="preserve"> del </w:t>
      </w:r>
      <w:proofErr w:type="spellStart"/>
      <w:r>
        <w:rPr>
          <w:rFonts w:ascii="Arial" w:hAnsi="Arial" w:cs="Arial"/>
          <w:color w:val="000000"/>
        </w:rPr>
        <w:t>lenguaje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inglés</w:t>
      </w:r>
      <w:proofErr w:type="spellEnd"/>
      <w:r>
        <w:rPr>
          <w:rFonts w:ascii="Arial" w:hAnsi="Arial" w:cs="Arial"/>
          <w:color w:val="000000"/>
        </w:rPr>
        <w:t xml:space="preserve"> / </w:t>
      </w:r>
      <w:proofErr w:type="spellStart"/>
      <w:r>
        <w:rPr>
          <w:rFonts w:ascii="Arial" w:hAnsi="Arial" w:cs="Arial"/>
          <w:color w:val="000000"/>
        </w:rPr>
        <w:t>alfabetización</w:t>
      </w:r>
      <w:proofErr w:type="spellEnd"/>
      <w:r>
        <w:rPr>
          <w:rFonts w:ascii="Arial" w:hAnsi="Arial" w:cs="Arial"/>
          <w:color w:val="000000"/>
        </w:rPr>
        <w:t xml:space="preserve"> (ELA) y </w:t>
      </w:r>
      <w:proofErr w:type="spellStart"/>
      <w:r>
        <w:rPr>
          <w:rFonts w:ascii="Arial" w:hAnsi="Arial" w:cs="Arial"/>
          <w:color w:val="000000"/>
        </w:rPr>
        <w:t>matemáticas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Estas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pruebas</w:t>
      </w:r>
      <w:proofErr w:type="spellEnd"/>
      <w:r>
        <w:rPr>
          <w:rFonts w:ascii="Arial" w:hAnsi="Arial" w:cs="Arial"/>
          <w:color w:val="000000"/>
        </w:rPr>
        <w:t xml:space="preserve"> se </w:t>
      </w:r>
      <w:proofErr w:type="spellStart"/>
      <w:r>
        <w:rPr>
          <w:rFonts w:ascii="Arial" w:hAnsi="Arial" w:cs="Arial"/>
          <w:color w:val="000000"/>
        </w:rPr>
        <w:t>basan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estándares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académicos</w:t>
      </w:r>
      <w:proofErr w:type="spellEnd"/>
      <w:r>
        <w:rPr>
          <w:rFonts w:ascii="Arial" w:hAnsi="Arial" w:cs="Arial"/>
          <w:color w:val="000000"/>
        </w:rPr>
        <w:t xml:space="preserve"> de California, que </w:t>
      </w:r>
      <w:proofErr w:type="spellStart"/>
      <w:r>
        <w:rPr>
          <w:rFonts w:ascii="Arial" w:hAnsi="Arial" w:cs="Arial"/>
          <w:color w:val="000000"/>
        </w:rPr>
        <w:t>incluyen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capacidad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escribir</w:t>
      </w:r>
      <w:proofErr w:type="spellEnd"/>
      <w:r>
        <w:rPr>
          <w:rFonts w:ascii="Arial" w:hAnsi="Arial" w:cs="Arial"/>
          <w:color w:val="000000"/>
        </w:rPr>
        <w:t xml:space="preserve"> con </w:t>
      </w:r>
      <w:proofErr w:type="spellStart"/>
      <w:r>
        <w:rPr>
          <w:rFonts w:ascii="Arial" w:hAnsi="Arial" w:cs="Arial"/>
          <w:color w:val="000000"/>
        </w:rPr>
        <w:t>claridad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pensar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críticamente</w:t>
      </w:r>
      <w:proofErr w:type="spellEnd"/>
      <w:r>
        <w:rPr>
          <w:rFonts w:ascii="Arial" w:hAnsi="Arial" w:cs="Arial"/>
          <w:color w:val="000000"/>
        </w:rPr>
        <w:t xml:space="preserve"> y resolver </w:t>
      </w:r>
      <w:proofErr w:type="spellStart"/>
      <w:r>
        <w:rPr>
          <w:rFonts w:ascii="Arial" w:hAnsi="Arial" w:cs="Arial"/>
          <w:color w:val="000000"/>
        </w:rPr>
        <w:t>problemas</w:t>
      </w:r>
      <w:proofErr w:type="spellEnd"/>
      <w:r>
        <w:rPr>
          <w:rFonts w:ascii="Arial" w:hAnsi="Arial" w:cs="Arial"/>
          <w:color w:val="000000"/>
        </w:rPr>
        <w:t xml:space="preserve">, que son </w:t>
      </w:r>
      <w:proofErr w:type="spellStart"/>
      <w:r>
        <w:rPr>
          <w:rFonts w:ascii="Arial" w:hAnsi="Arial" w:cs="Arial"/>
          <w:color w:val="000000"/>
        </w:rPr>
        <w:t>algunas</w:t>
      </w:r>
      <w:proofErr w:type="spellEnd"/>
      <w:r>
        <w:rPr>
          <w:rFonts w:ascii="Arial" w:hAnsi="Arial" w:cs="Arial"/>
          <w:color w:val="000000"/>
        </w:rPr>
        <w:t xml:space="preserve"> de las </w:t>
      </w:r>
      <w:proofErr w:type="spellStart"/>
      <w:r>
        <w:rPr>
          <w:rFonts w:ascii="Arial" w:hAnsi="Arial" w:cs="Arial"/>
          <w:color w:val="000000"/>
        </w:rPr>
        <w:t>habilidades</w:t>
      </w:r>
      <w:proofErr w:type="spellEnd"/>
      <w:r>
        <w:rPr>
          <w:rFonts w:ascii="Arial" w:hAnsi="Arial" w:cs="Arial"/>
          <w:color w:val="000000"/>
        </w:rPr>
        <w:t xml:space="preserve"> que los 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necesitan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tener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éxito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universidad</w:t>
      </w:r>
      <w:proofErr w:type="spellEnd"/>
      <w:r>
        <w:rPr>
          <w:rFonts w:ascii="Arial" w:hAnsi="Arial" w:cs="Arial"/>
          <w:color w:val="000000"/>
        </w:rPr>
        <w:t xml:space="preserve"> y una </w:t>
      </w:r>
      <w:proofErr w:type="spellStart"/>
      <w:r>
        <w:rPr>
          <w:rFonts w:ascii="Arial" w:hAnsi="Arial" w:cs="Arial"/>
          <w:color w:val="000000"/>
        </w:rPr>
        <w:t>carrera</w:t>
      </w:r>
      <w:proofErr w:type="spellEnd"/>
      <w:r>
        <w:rPr>
          <w:rFonts w:ascii="Arial" w:hAnsi="Arial" w:cs="Arial"/>
          <w:color w:val="000000"/>
        </w:rPr>
        <w:t>.</w:t>
      </w:r>
    </w:p>
    <w:p w14:paraId="577D1A8F" w14:textId="77777777" w:rsidR="001A7E06" w:rsidRDefault="001A7E06" w:rsidP="001A7E06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Es natural que </w:t>
      </w:r>
      <w:proofErr w:type="spellStart"/>
      <w:r>
        <w:rPr>
          <w:rFonts w:ascii="Arial" w:hAnsi="Arial" w:cs="Arial"/>
          <w:color w:val="000000"/>
        </w:rPr>
        <w:t>todos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fortalezas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académicas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así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áreas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las que </w:t>
      </w:r>
      <w:proofErr w:type="spellStart"/>
      <w:r>
        <w:rPr>
          <w:rFonts w:ascii="Arial" w:hAnsi="Arial" w:cs="Arial"/>
          <w:color w:val="000000"/>
        </w:rPr>
        <w:t>puedan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necesitar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más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apoyo</w:t>
      </w:r>
      <w:proofErr w:type="spellEnd"/>
      <w:r>
        <w:rPr>
          <w:rFonts w:ascii="Arial" w:hAnsi="Arial" w:cs="Arial"/>
          <w:color w:val="000000"/>
        </w:rPr>
        <w:t xml:space="preserve"> y </w:t>
      </w:r>
      <w:proofErr w:type="spellStart"/>
      <w:r>
        <w:rPr>
          <w:rFonts w:ascii="Arial" w:hAnsi="Arial" w:cs="Arial"/>
          <w:color w:val="000000"/>
        </w:rPr>
        <w:t>mejora</w:t>
      </w:r>
      <w:proofErr w:type="spellEnd"/>
      <w:r>
        <w:rPr>
          <w:rFonts w:ascii="Arial" w:hAnsi="Arial" w:cs="Arial"/>
          <w:color w:val="000000"/>
        </w:rPr>
        <w:t xml:space="preserve">. Las </w:t>
      </w:r>
      <w:proofErr w:type="spellStart"/>
      <w:r>
        <w:rPr>
          <w:rFonts w:ascii="Arial" w:hAnsi="Arial" w:cs="Arial"/>
          <w:color w:val="000000"/>
        </w:rPr>
        <w:t>pruebas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toma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destinadas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medir</w:t>
      </w:r>
      <w:proofErr w:type="spellEnd"/>
      <w:r>
        <w:rPr>
          <w:rFonts w:ascii="Arial" w:hAnsi="Arial" w:cs="Arial"/>
          <w:color w:val="000000"/>
        </w:rPr>
        <w:t xml:space="preserve"> las </w:t>
      </w:r>
      <w:proofErr w:type="spellStart"/>
      <w:r>
        <w:rPr>
          <w:rFonts w:ascii="Arial" w:hAnsi="Arial" w:cs="Arial"/>
          <w:color w:val="000000"/>
        </w:rPr>
        <w:t>habilidades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más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importantes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materia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Puede</w:t>
      </w:r>
      <w:proofErr w:type="spellEnd"/>
      <w:r>
        <w:rPr>
          <w:rFonts w:ascii="Arial" w:hAnsi="Arial" w:cs="Arial"/>
          <w:color w:val="000000"/>
        </w:rPr>
        <w:t xml:space="preserve"> acceder al </w:t>
      </w:r>
      <w:proofErr w:type="spellStart"/>
      <w:r>
        <w:rPr>
          <w:rFonts w:ascii="Arial" w:hAnsi="Arial" w:cs="Arial"/>
          <w:color w:val="000000"/>
        </w:rPr>
        <w:t>informe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calificaciones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el Portal para padres de ATLAS. Si no </w:t>
      </w:r>
      <w:proofErr w:type="spellStart"/>
      <w:r>
        <w:rPr>
          <w:rFonts w:ascii="Arial" w:hAnsi="Arial" w:cs="Arial"/>
          <w:color w:val="000000"/>
        </w:rPr>
        <w:t>tiene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acceso</w:t>
      </w:r>
      <w:proofErr w:type="spellEnd"/>
      <w:r>
        <w:rPr>
          <w:rFonts w:ascii="Arial" w:hAnsi="Arial" w:cs="Arial"/>
          <w:color w:val="000000"/>
        </w:rPr>
        <w:t xml:space="preserve"> al portal, </w:t>
      </w:r>
      <w:proofErr w:type="spellStart"/>
      <w:r>
        <w:rPr>
          <w:rFonts w:ascii="Arial" w:hAnsi="Arial" w:cs="Arial"/>
          <w:color w:val="000000"/>
        </w:rPr>
        <w:t>comuníquese</w:t>
      </w:r>
      <w:proofErr w:type="spellEnd"/>
      <w:r>
        <w:rPr>
          <w:rFonts w:ascii="Arial" w:hAnsi="Arial" w:cs="Arial"/>
          <w:color w:val="000000"/>
        </w:rPr>
        <w:t xml:space="preserve"> con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y el </w:t>
      </w:r>
      <w:proofErr w:type="spellStart"/>
      <w:r>
        <w:rPr>
          <w:rFonts w:ascii="Arial" w:hAnsi="Arial" w:cs="Arial"/>
          <w:color w:val="000000"/>
        </w:rPr>
        <w:t>gerente</w:t>
      </w:r>
      <w:proofErr w:type="spellEnd"/>
      <w:r>
        <w:rPr>
          <w:rFonts w:ascii="Arial" w:hAnsi="Arial" w:cs="Arial"/>
          <w:color w:val="000000"/>
        </w:rPr>
        <w:t xml:space="preserve"> de la </w:t>
      </w:r>
      <w:proofErr w:type="spellStart"/>
      <w:r>
        <w:rPr>
          <w:rFonts w:ascii="Arial" w:hAnsi="Arial" w:cs="Arial"/>
          <w:color w:val="000000"/>
        </w:rPr>
        <w:t>oficina</w:t>
      </w:r>
      <w:proofErr w:type="spellEnd"/>
      <w:r>
        <w:rPr>
          <w:rFonts w:ascii="Arial" w:hAnsi="Arial" w:cs="Arial"/>
          <w:color w:val="000000"/>
        </w:rPr>
        <w:t xml:space="preserve"> lo </w:t>
      </w:r>
      <w:proofErr w:type="spellStart"/>
      <w:r>
        <w:rPr>
          <w:rFonts w:ascii="Arial" w:hAnsi="Arial" w:cs="Arial"/>
          <w:color w:val="000000"/>
        </w:rPr>
        <w:t>guiará</w:t>
      </w:r>
      <w:proofErr w:type="spellEnd"/>
      <w:r>
        <w:rPr>
          <w:rFonts w:ascii="Arial" w:hAnsi="Arial" w:cs="Arial"/>
          <w:color w:val="000000"/>
        </w:rPr>
        <w:t>. </w:t>
      </w:r>
    </w:p>
    <w:p w14:paraId="7570B9B6" w14:textId="77777777" w:rsidR="001A7E06" w:rsidRDefault="001A7E06" w:rsidP="001A7E06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Las </w:t>
      </w:r>
      <w:proofErr w:type="spellStart"/>
      <w:r>
        <w:rPr>
          <w:rFonts w:ascii="Arial" w:hAnsi="Arial" w:cs="Arial"/>
          <w:color w:val="000000"/>
        </w:rPr>
        <w:t>asociaciones</w:t>
      </w:r>
      <w:proofErr w:type="spellEnd"/>
      <w:r>
        <w:rPr>
          <w:rFonts w:ascii="Arial" w:hAnsi="Arial" w:cs="Arial"/>
          <w:color w:val="000000"/>
        </w:rPr>
        <w:t xml:space="preserve"> entre la </w:t>
      </w:r>
      <w:proofErr w:type="spellStart"/>
      <w:r>
        <w:rPr>
          <w:rFonts w:ascii="Arial" w:hAnsi="Arial" w:cs="Arial"/>
          <w:color w:val="000000"/>
        </w:rPr>
        <w:t>familia</w:t>
      </w:r>
      <w:proofErr w:type="spellEnd"/>
      <w:r>
        <w:rPr>
          <w:rFonts w:ascii="Arial" w:hAnsi="Arial" w:cs="Arial"/>
          <w:color w:val="000000"/>
        </w:rPr>
        <w:t xml:space="preserve"> y la </w:t>
      </w:r>
      <w:proofErr w:type="spellStart"/>
      <w:r>
        <w:rPr>
          <w:rFonts w:ascii="Arial" w:hAnsi="Arial" w:cs="Arial"/>
          <w:color w:val="000000"/>
        </w:rPr>
        <w:t>escuela</w:t>
      </w:r>
      <w:proofErr w:type="spellEnd"/>
      <w:r>
        <w:rPr>
          <w:rFonts w:ascii="Arial" w:hAnsi="Arial" w:cs="Arial"/>
          <w:color w:val="000000"/>
        </w:rPr>
        <w:t xml:space="preserve"> son clave para el </w:t>
      </w:r>
      <w:proofErr w:type="spellStart"/>
      <w:r>
        <w:rPr>
          <w:rFonts w:ascii="Arial" w:hAnsi="Arial" w:cs="Arial"/>
          <w:color w:val="000000"/>
        </w:rPr>
        <w:t>éxito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nuestro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distrito</w:t>
      </w:r>
      <w:proofErr w:type="spellEnd"/>
      <w:r>
        <w:rPr>
          <w:rFonts w:ascii="Arial" w:hAnsi="Arial" w:cs="Arial"/>
          <w:color w:val="000000"/>
        </w:rPr>
        <w:t xml:space="preserve">, los </w:t>
      </w:r>
      <w:proofErr w:type="spellStart"/>
      <w:r>
        <w:rPr>
          <w:rFonts w:ascii="Arial" w:hAnsi="Arial" w:cs="Arial"/>
          <w:color w:val="000000"/>
        </w:rPr>
        <w:t>resultados</w:t>
      </w:r>
      <w:proofErr w:type="spellEnd"/>
      <w:r>
        <w:rPr>
          <w:rFonts w:ascii="Arial" w:hAnsi="Arial" w:cs="Arial"/>
          <w:color w:val="000000"/>
        </w:rPr>
        <w:t xml:space="preserve"> de las </w:t>
      </w:r>
      <w:proofErr w:type="spellStart"/>
      <w:r>
        <w:rPr>
          <w:rFonts w:ascii="Arial" w:hAnsi="Arial" w:cs="Arial"/>
          <w:color w:val="000000"/>
        </w:rPr>
        <w:t>pruebas</w:t>
      </w:r>
      <w:proofErr w:type="spellEnd"/>
      <w:r>
        <w:rPr>
          <w:rFonts w:ascii="Arial" w:hAnsi="Arial" w:cs="Arial"/>
          <w:color w:val="000000"/>
        </w:rPr>
        <w:t xml:space="preserve"> son solo una forma de </w:t>
      </w:r>
      <w:proofErr w:type="spellStart"/>
      <w:r>
        <w:rPr>
          <w:rFonts w:ascii="Arial" w:hAnsi="Arial" w:cs="Arial"/>
          <w:color w:val="000000"/>
        </w:rPr>
        <w:t>ver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tan bien se </w:t>
      </w:r>
      <w:proofErr w:type="spellStart"/>
      <w:r>
        <w:rPr>
          <w:rFonts w:ascii="Arial" w:hAnsi="Arial" w:cs="Arial"/>
          <w:color w:val="000000"/>
        </w:rPr>
        <w:t>están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desempeñando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nuestros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>. </w:t>
      </w:r>
      <w:proofErr w:type="spellStart"/>
      <w:r>
        <w:rPr>
          <w:rFonts w:ascii="Arial" w:hAnsi="Arial" w:cs="Arial"/>
          <w:color w:val="000000"/>
        </w:rPr>
        <w:t>Usamos</w:t>
      </w:r>
      <w:proofErr w:type="spellEnd"/>
      <w:r>
        <w:rPr>
          <w:rFonts w:ascii="Arial" w:hAnsi="Arial" w:cs="Arial"/>
          <w:color w:val="000000"/>
        </w:rPr>
        <w:t xml:space="preserve"> los </w:t>
      </w:r>
      <w:proofErr w:type="spellStart"/>
      <w:r>
        <w:rPr>
          <w:rFonts w:ascii="Arial" w:hAnsi="Arial" w:cs="Arial"/>
          <w:color w:val="000000"/>
        </w:rPr>
        <w:t>resultados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encontrar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áreas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donde</w:t>
      </w:r>
      <w:proofErr w:type="spellEnd"/>
      <w:r>
        <w:rPr>
          <w:rFonts w:ascii="Arial" w:hAnsi="Arial" w:cs="Arial"/>
          <w:color w:val="000000"/>
        </w:rPr>
        <w:t xml:space="preserve"> los </w:t>
      </w:r>
      <w:proofErr w:type="spellStart"/>
      <w:r>
        <w:rPr>
          <w:rFonts w:ascii="Arial" w:hAnsi="Arial" w:cs="Arial"/>
          <w:color w:val="000000"/>
        </w:rPr>
        <w:t>estudiantes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necesitan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ayuda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próximo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año</w:t>
      </w:r>
      <w:proofErr w:type="spellEnd"/>
      <w:r>
        <w:rPr>
          <w:rFonts w:ascii="Arial" w:hAnsi="Arial" w:cs="Arial"/>
          <w:color w:val="000000"/>
        </w:rPr>
        <w:t xml:space="preserve"> escolar. </w:t>
      </w:r>
      <w:proofErr w:type="spellStart"/>
      <w:r>
        <w:rPr>
          <w:rFonts w:ascii="Arial" w:hAnsi="Arial" w:cs="Arial"/>
          <w:color w:val="000000"/>
        </w:rPr>
        <w:t>También</w:t>
      </w:r>
      <w:proofErr w:type="spellEnd"/>
      <w:r>
        <w:rPr>
          <w:rFonts w:ascii="Arial" w:hAnsi="Arial" w:cs="Arial"/>
          <w:color w:val="000000"/>
        </w:rPr>
        <w:t xml:space="preserve"> es </w:t>
      </w:r>
      <w:proofErr w:type="spellStart"/>
      <w:r>
        <w:rPr>
          <w:rFonts w:ascii="Arial" w:hAnsi="Arial" w:cs="Arial"/>
          <w:color w:val="000000"/>
        </w:rPr>
        <w:t>importante</w:t>
      </w:r>
      <w:proofErr w:type="spellEnd"/>
      <w:r>
        <w:rPr>
          <w:rFonts w:ascii="Arial" w:hAnsi="Arial" w:cs="Arial"/>
          <w:color w:val="000000"/>
        </w:rPr>
        <w:t xml:space="preserve"> saber que los </w:t>
      </w:r>
      <w:proofErr w:type="spellStart"/>
      <w:r>
        <w:rPr>
          <w:rFonts w:ascii="Arial" w:hAnsi="Arial" w:cs="Arial"/>
          <w:color w:val="000000"/>
        </w:rPr>
        <w:t>resultados</w:t>
      </w:r>
      <w:proofErr w:type="spellEnd"/>
      <w:r>
        <w:rPr>
          <w:rFonts w:ascii="Arial" w:hAnsi="Arial" w:cs="Arial"/>
          <w:color w:val="000000"/>
        </w:rPr>
        <w:t xml:space="preserve"> de las </w:t>
      </w:r>
      <w:proofErr w:type="spellStart"/>
      <w:r>
        <w:rPr>
          <w:rFonts w:ascii="Arial" w:hAnsi="Arial" w:cs="Arial"/>
          <w:color w:val="000000"/>
        </w:rPr>
        <w:t>pruebas</w:t>
      </w:r>
      <w:proofErr w:type="spellEnd"/>
      <w:r>
        <w:rPr>
          <w:rFonts w:ascii="Arial" w:hAnsi="Arial" w:cs="Arial"/>
          <w:color w:val="000000"/>
        </w:rPr>
        <w:t xml:space="preserve"> no se </w:t>
      </w:r>
      <w:proofErr w:type="spellStart"/>
      <w:r>
        <w:rPr>
          <w:rFonts w:ascii="Arial" w:hAnsi="Arial" w:cs="Arial"/>
          <w:color w:val="000000"/>
        </w:rPr>
        <w:t>utilizan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determinar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</w:t>
      </w:r>
      <w:proofErr w:type="spellEnd"/>
      <w:r>
        <w:rPr>
          <w:rFonts w:ascii="Arial" w:hAnsi="Arial" w:cs="Arial"/>
          <w:color w:val="000000"/>
        </w:rPr>
        <w:t xml:space="preserve"> un </w:t>
      </w:r>
      <w:proofErr w:type="spellStart"/>
      <w:r>
        <w:rPr>
          <w:rFonts w:ascii="Arial" w:hAnsi="Arial" w:cs="Arial"/>
          <w:color w:val="000000"/>
        </w:rPr>
        <w:t>estudiante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pasa</w:t>
      </w:r>
      <w:proofErr w:type="spellEnd"/>
      <w:r>
        <w:rPr>
          <w:rFonts w:ascii="Arial" w:hAnsi="Arial" w:cs="Arial"/>
          <w:color w:val="000000"/>
        </w:rPr>
        <w:t xml:space="preserve"> al </w:t>
      </w:r>
      <w:proofErr w:type="spellStart"/>
      <w:r>
        <w:rPr>
          <w:rFonts w:ascii="Arial" w:hAnsi="Arial" w:cs="Arial"/>
          <w:color w:val="000000"/>
        </w:rPr>
        <w:t>siguiente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grado</w:t>
      </w:r>
      <w:proofErr w:type="spellEnd"/>
      <w:r>
        <w:rPr>
          <w:rFonts w:ascii="Arial" w:hAnsi="Arial" w:cs="Arial"/>
          <w:color w:val="000000"/>
        </w:rPr>
        <w:t xml:space="preserve">. Los </w:t>
      </w:r>
      <w:proofErr w:type="spellStart"/>
      <w:r>
        <w:rPr>
          <w:rFonts w:ascii="Arial" w:hAnsi="Arial" w:cs="Arial"/>
          <w:color w:val="000000"/>
        </w:rPr>
        <w:t>invito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participar</w:t>
      </w:r>
      <w:proofErr w:type="spellEnd"/>
      <w:r>
        <w:rPr>
          <w:rFonts w:ascii="Arial" w:hAnsi="Arial" w:cs="Arial"/>
          <w:color w:val="000000"/>
        </w:rPr>
        <w:t xml:space="preserve"> con </w:t>
      </w:r>
      <w:proofErr w:type="spellStart"/>
      <w:r>
        <w:rPr>
          <w:rFonts w:ascii="Arial" w:hAnsi="Arial" w:cs="Arial"/>
          <w:color w:val="000000"/>
        </w:rPr>
        <w:t>nosotros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apoyar</w:t>
      </w:r>
      <w:proofErr w:type="spellEnd"/>
      <w:r>
        <w:rPr>
          <w:rFonts w:ascii="Arial" w:hAnsi="Arial" w:cs="Arial"/>
          <w:color w:val="000000"/>
        </w:rPr>
        <w:t xml:space="preserve"> el continuo </w:t>
      </w:r>
      <w:proofErr w:type="spellStart"/>
      <w:r>
        <w:rPr>
          <w:rFonts w:ascii="Arial" w:hAnsi="Arial" w:cs="Arial"/>
          <w:color w:val="000000"/>
        </w:rPr>
        <w:t>crecimiento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académico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>. ¡</w:t>
      </w:r>
      <w:proofErr w:type="spellStart"/>
      <w:r>
        <w:rPr>
          <w:rFonts w:ascii="Arial" w:hAnsi="Arial" w:cs="Arial"/>
          <w:color w:val="000000"/>
        </w:rPr>
        <w:t>Comuníquese</w:t>
      </w:r>
      <w:proofErr w:type="spellEnd"/>
      <w:r>
        <w:rPr>
          <w:rFonts w:ascii="Arial" w:hAnsi="Arial" w:cs="Arial"/>
          <w:color w:val="000000"/>
        </w:rPr>
        <w:t xml:space="preserve"> con el maestro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para </w:t>
      </w:r>
      <w:proofErr w:type="spellStart"/>
      <w:r>
        <w:rPr>
          <w:rFonts w:ascii="Arial" w:hAnsi="Arial" w:cs="Arial"/>
          <w:color w:val="000000"/>
        </w:rPr>
        <w:t>discutir</w:t>
      </w:r>
      <w:proofErr w:type="spellEnd"/>
      <w:r>
        <w:rPr>
          <w:rFonts w:ascii="Arial" w:hAnsi="Arial" w:cs="Arial"/>
          <w:color w:val="000000"/>
        </w:rPr>
        <w:t xml:space="preserve"> las </w:t>
      </w:r>
      <w:proofErr w:type="spellStart"/>
      <w:r>
        <w:rPr>
          <w:rFonts w:ascii="Arial" w:hAnsi="Arial" w:cs="Arial"/>
          <w:color w:val="000000"/>
        </w:rPr>
        <w:t>formas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que </w:t>
      </w:r>
      <w:proofErr w:type="spellStart"/>
      <w:r>
        <w:rPr>
          <w:rFonts w:ascii="Arial" w:hAnsi="Arial" w:cs="Arial"/>
          <w:color w:val="000000"/>
        </w:rPr>
        <w:t>puede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apoyar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hijo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camino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hacia</w:t>
      </w:r>
      <w:proofErr w:type="spellEnd"/>
      <w:r>
        <w:rPr>
          <w:rFonts w:ascii="Arial" w:hAnsi="Arial" w:cs="Arial"/>
          <w:color w:val="000000"/>
        </w:rPr>
        <w:t xml:space="preserve"> el </w:t>
      </w:r>
      <w:proofErr w:type="spellStart"/>
      <w:r>
        <w:rPr>
          <w:rFonts w:ascii="Arial" w:hAnsi="Arial" w:cs="Arial"/>
          <w:color w:val="000000"/>
        </w:rPr>
        <w:t>logro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mayor </w:t>
      </w:r>
      <w:proofErr w:type="spellStart"/>
      <w:r>
        <w:rPr>
          <w:rFonts w:ascii="Arial" w:hAnsi="Arial" w:cs="Arial"/>
          <w:color w:val="000000"/>
        </w:rPr>
        <w:t>potencial</w:t>
      </w:r>
      <w:proofErr w:type="spellEnd"/>
      <w:r>
        <w:rPr>
          <w:rFonts w:ascii="Arial" w:hAnsi="Arial" w:cs="Arial"/>
          <w:color w:val="000000"/>
        </w:rPr>
        <w:t>!</w:t>
      </w:r>
    </w:p>
    <w:p w14:paraId="00916C30" w14:textId="77777777" w:rsidR="001A7E06" w:rsidRDefault="001A7E06" w:rsidP="001A7E06">
      <w:pPr>
        <w:pStyle w:val="NormalWeb"/>
        <w:spacing w:before="0" w:beforeAutospacing="0" w:after="240" w:afterAutospacing="0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</w:rPr>
        <w:t>Atentamente</w:t>
      </w:r>
      <w:proofErr w:type="spellEnd"/>
      <w:r>
        <w:rPr>
          <w:rFonts w:ascii="Arial" w:hAnsi="Arial" w:cs="Arial"/>
          <w:color w:val="000000"/>
        </w:rPr>
        <w:t>,</w:t>
      </w:r>
    </w:p>
    <w:p w14:paraId="2EB8E9C6" w14:textId="102BE481" w:rsidR="005308AB" w:rsidRPr="005308AB" w:rsidRDefault="005308AB" w:rsidP="005308AB">
      <w:pPr>
        <w:rPr>
          <w:rFonts w:ascii="Arial" w:hAnsi="Arial" w:cs="Arial"/>
          <w:sz w:val="24"/>
          <w:szCs w:val="24"/>
        </w:rPr>
      </w:pPr>
      <w:r w:rsidRPr="005308AB">
        <w:rPr>
          <w:rFonts w:ascii="Arial" w:hAnsi="Arial" w:cs="Arial"/>
          <w:sz w:val="24"/>
          <w:szCs w:val="24"/>
        </w:rPr>
        <w:t xml:space="preserve">Rachael </w:t>
      </w:r>
      <w:proofErr w:type="spellStart"/>
      <w:r w:rsidRPr="005308AB">
        <w:rPr>
          <w:rFonts w:ascii="Arial" w:hAnsi="Arial" w:cs="Arial"/>
          <w:sz w:val="24"/>
          <w:szCs w:val="24"/>
        </w:rPr>
        <w:t>Maciel</w:t>
      </w:r>
      <w:proofErr w:type="spellEnd"/>
      <w:r w:rsidRPr="005308AB">
        <w:rPr>
          <w:rFonts w:ascii="Arial" w:hAnsi="Arial" w:cs="Arial"/>
          <w:sz w:val="24"/>
          <w:szCs w:val="24"/>
        </w:rPr>
        <w:t>, Principal</w:t>
      </w:r>
    </w:p>
    <w:sectPr w:rsidR="005308AB" w:rsidRPr="00530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AB"/>
    <w:rsid w:val="001A7E06"/>
    <w:rsid w:val="00512CE5"/>
    <w:rsid w:val="005308AB"/>
    <w:rsid w:val="00921DE5"/>
    <w:rsid w:val="00AF0AB1"/>
    <w:rsid w:val="00CB5E89"/>
    <w:rsid w:val="00E029CA"/>
    <w:rsid w:val="00EE78C4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8F98"/>
  <w15:chartTrackingRefBased/>
  <w15:docId w15:val="{FD97895A-AFEC-448D-A395-ECB8A3F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30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startingsmarter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a.startingsm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09E66F820724CA1FCB2191498AB62" ma:contentTypeVersion="13" ma:contentTypeDescription="Create a new document." ma:contentTypeScope="" ma:versionID="0bb113ab7dee275897dde2b6be75824f">
  <xsd:schema xmlns:xsd="http://www.w3.org/2001/XMLSchema" xmlns:xs="http://www.w3.org/2001/XMLSchema" xmlns:p="http://schemas.microsoft.com/office/2006/metadata/properties" xmlns:ns3="bbabe85c-fd7b-4de7-ad4e-51eeae64c68c" xmlns:ns4="49b93ed8-50c4-4328-bf64-2f3f64fd5283" targetNamespace="http://schemas.microsoft.com/office/2006/metadata/properties" ma:root="true" ma:fieldsID="79eb48f6557a6786ed22b3b1b9c8fa05" ns3:_="" ns4:_="">
    <xsd:import namespace="bbabe85c-fd7b-4de7-ad4e-51eeae64c68c"/>
    <xsd:import namespace="49b93ed8-50c4-4328-bf64-2f3f64fd52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be85c-fd7b-4de7-ad4e-51eeae64c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93ed8-50c4-4328-bf64-2f3f64fd5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A3D53-AA5A-471A-930A-9107BE104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be85c-fd7b-4de7-ad4e-51eeae64c68c"/>
    <ds:schemaRef ds:uri="49b93ed8-50c4-4328-bf64-2f3f64fd5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B573B-CB94-4A4D-90E1-1111E0D09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70D55-DE02-40F1-9762-AA029AC33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>Fresno Unified School District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2</cp:revision>
  <dcterms:created xsi:type="dcterms:W3CDTF">2021-08-18T14:36:00Z</dcterms:created>
  <dcterms:modified xsi:type="dcterms:W3CDTF">2021-08-18T14:36:00Z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0x0101005AA09E66F820724CA1FCB2191498AB62</vt:lpwstr>
  </property>
</Properties>
</file>